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B28B" w14:textId="76DDCFC3" w:rsidR="00A9235E" w:rsidRDefault="00E97E70" w:rsidP="00E97E70">
      <w:pPr>
        <w:jc w:val="center"/>
        <w:rPr>
          <w:lang w:val="es-MX"/>
        </w:rPr>
      </w:pPr>
      <w:r>
        <w:rPr>
          <w:lang w:val="es-MX"/>
        </w:rPr>
        <w:t>TALLER TABLA PERIÓDICA</w:t>
      </w:r>
    </w:p>
    <w:p w14:paraId="36786F7D" w14:textId="77777777" w:rsidR="00A54361" w:rsidRDefault="00A54361" w:rsidP="00E97E70">
      <w:pPr>
        <w:jc w:val="center"/>
        <w:rPr>
          <w:lang w:val="es-MX"/>
        </w:rPr>
      </w:pPr>
    </w:p>
    <w:p w14:paraId="3505A1F3" w14:textId="2D96FCBE" w:rsidR="00E97E70" w:rsidRDefault="00A54361" w:rsidP="00A54361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Usa lápices de colores diferentes y colorea las siguientes zonas</w:t>
      </w:r>
    </w:p>
    <w:p w14:paraId="146ACD68" w14:textId="095E5195" w:rsid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Metales alcalinos</w:t>
      </w:r>
    </w:p>
    <w:p w14:paraId="22EA89C7" w14:textId="2850AA40" w:rsid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Metales alcalinotérreos</w:t>
      </w:r>
    </w:p>
    <w:p w14:paraId="39A01C16" w14:textId="48A66368" w:rsid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Elementos de transición</w:t>
      </w:r>
    </w:p>
    <w:p w14:paraId="32406D71" w14:textId="03B47030" w:rsid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No metales</w:t>
      </w:r>
    </w:p>
    <w:p w14:paraId="3C409849" w14:textId="6533413B" w:rsid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Gases nobles o inertes</w:t>
      </w:r>
    </w:p>
    <w:p w14:paraId="7A5A711C" w14:textId="68912551" w:rsidR="00A54361" w:rsidRPr="00A54361" w:rsidRDefault="00A54361" w:rsidP="00A54361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Elemento de tierras raras</w:t>
      </w:r>
    </w:p>
    <w:p w14:paraId="34CD4845" w14:textId="0CEC9536" w:rsidR="00E97E70" w:rsidRDefault="00E97E70" w:rsidP="00E97E70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0E44D44" wp14:editId="30D3E1FF">
            <wp:extent cx="6172200" cy="3924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F934" w14:textId="2EF5F081" w:rsidR="00A54361" w:rsidRDefault="00920AD1" w:rsidP="00A54361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Ubique en el esquema de la tabla periódica anterior los elementos que correspondan según las coordenadas de grupo y período que le indique el profesor</w:t>
      </w:r>
    </w:p>
    <w:p w14:paraId="2C1854AA" w14:textId="6354E5B4" w:rsidR="00920AD1" w:rsidRDefault="00920AD1" w:rsidP="00A54361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Obtenga la configuración electrónica de los elementos indicados en el punto 3 y compárelos con el elemento que se encuentra en el mismo grupo arriba (o abajo, si no tiene elemento arriba) de cada elemento que se dio en el punto anterior</w:t>
      </w:r>
    </w:p>
    <w:p w14:paraId="4AFD2679" w14:textId="281FFDA6" w:rsidR="00123228" w:rsidRDefault="00123228" w:rsidP="00123228">
      <w:pPr>
        <w:pStyle w:val="Prrafodelista"/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093EF1CB" wp14:editId="05479856">
            <wp:extent cx="2667000" cy="281516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98" cy="28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8A82" w14:textId="6A2D9E31" w:rsidR="00A55AD9" w:rsidRDefault="00A55AD9" w:rsidP="00A54361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Consulte acerca de la definición de las siguientes propiedades periódicas:</w:t>
      </w:r>
    </w:p>
    <w:p w14:paraId="4AE4B53F" w14:textId="2463E90D" w:rsidR="00A55AD9" w:rsidRDefault="00A55AD9" w:rsidP="00A55AD9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Radio atómico</w:t>
      </w:r>
    </w:p>
    <w:p w14:paraId="6D7A40ED" w14:textId="27F04D60" w:rsidR="00A55AD9" w:rsidRDefault="00A55AD9" w:rsidP="00A55AD9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Radio Covalente</w:t>
      </w:r>
    </w:p>
    <w:p w14:paraId="48D51173" w14:textId="59AED637" w:rsidR="00A55AD9" w:rsidRDefault="00A55AD9" w:rsidP="00A55AD9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Energía de ionización</w:t>
      </w:r>
    </w:p>
    <w:p w14:paraId="235CF345" w14:textId="3E7D01A6" w:rsidR="00A55AD9" w:rsidRDefault="00A55AD9" w:rsidP="00A55AD9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Afinidad electrónica</w:t>
      </w:r>
    </w:p>
    <w:p w14:paraId="5CB505D5" w14:textId="35B29A22" w:rsidR="00A55AD9" w:rsidRDefault="00A55AD9" w:rsidP="00A55AD9">
      <w:pPr>
        <w:pStyle w:val="Prrafodelista"/>
        <w:numPr>
          <w:ilvl w:val="0"/>
          <w:numId w:val="11"/>
        </w:numPr>
        <w:rPr>
          <w:lang w:val="es-MX"/>
        </w:rPr>
      </w:pPr>
      <w:r>
        <w:rPr>
          <w:lang w:val="es-MX"/>
        </w:rPr>
        <w:t>electronegatividad</w:t>
      </w:r>
    </w:p>
    <w:p w14:paraId="200EFA20" w14:textId="3C5B4617" w:rsidR="00A55AD9" w:rsidRPr="00A54361" w:rsidRDefault="00A55AD9" w:rsidP="00A54361">
      <w:pPr>
        <w:pStyle w:val="Prrafodelista"/>
        <w:numPr>
          <w:ilvl w:val="0"/>
          <w:numId w:val="9"/>
        </w:numPr>
        <w:rPr>
          <w:lang w:val="es-MX"/>
        </w:rPr>
      </w:pPr>
      <w:r>
        <w:rPr>
          <w:lang w:val="es-MX"/>
        </w:rPr>
        <w:t>Realice un esquema de la tabla periódica y, por medio de flechas, represente cómo varían las propiedades periódicas del punto anterior</w:t>
      </w:r>
    </w:p>
    <w:sectPr w:rsidR="00A55AD9" w:rsidRPr="00A54361" w:rsidSect="00471B7A">
      <w:headerReference w:type="default" r:id="rId9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04D5" w14:textId="77777777" w:rsidR="00DF2060" w:rsidRDefault="00DF2060" w:rsidP="00471B7A">
      <w:r>
        <w:separator/>
      </w:r>
    </w:p>
  </w:endnote>
  <w:endnote w:type="continuationSeparator" w:id="0">
    <w:p w14:paraId="534F58CC" w14:textId="77777777" w:rsidR="00DF2060" w:rsidRDefault="00DF2060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848D" w14:textId="77777777" w:rsidR="00DF2060" w:rsidRDefault="00DF2060" w:rsidP="00471B7A">
      <w:r>
        <w:separator/>
      </w:r>
    </w:p>
  </w:footnote>
  <w:footnote w:type="continuationSeparator" w:id="0">
    <w:p w14:paraId="1C080A6E" w14:textId="77777777" w:rsidR="00DF2060" w:rsidRDefault="00DF2060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3EAD8036" w:rsidR="00471B7A" w:rsidRPr="00C00875" w:rsidRDefault="00471B7A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211C6A44" w:rsidR="00471B7A" w:rsidRPr="00CD2085" w:rsidRDefault="00471B7A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047EAAE9" w:rsidR="00471B7A" w:rsidRPr="00CD2085" w:rsidRDefault="00CD6842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202</w:t>
          </w:r>
          <w:r w:rsidR="00737F08"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3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356"/>
    <w:multiLevelType w:val="hybridMultilevel"/>
    <w:tmpl w:val="545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1536F"/>
    <w:multiLevelType w:val="hybridMultilevel"/>
    <w:tmpl w:val="A2900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A554AA"/>
    <w:multiLevelType w:val="hybridMultilevel"/>
    <w:tmpl w:val="63C04DE0"/>
    <w:lvl w:ilvl="0" w:tplc="8CD42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85DDF"/>
    <w:multiLevelType w:val="hybridMultilevel"/>
    <w:tmpl w:val="A50A0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2AB5"/>
    <w:multiLevelType w:val="hybridMultilevel"/>
    <w:tmpl w:val="205CC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B4C8A"/>
    <w:multiLevelType w:val="hybridMultilevel"/>
    <w:tmpl w:val="067409DE"/>
    <w:lvl w:ilvl="0" w:tplc="38FC9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7A"/>
    <w:rsid w:val="0001563D"/>
    <w:rsid w:val="00084055"/>
    <w:rsid w:val="00102E42"/>
    <w:rsid w:val="00123228"/>
    <w:rsid w:val="00171054"/>
    <w:rsid w:val="0041054C"/>
    <w:rsid w:val="00442D48"/>
    <w:rsid w:val="00457059"/>
    <w:rsid w:val="00467A33"/>
    <w:rsid w:val="00471B7A"/>
    <w:rsid w:val="004D1734"/>
    <w:rsid w:val="00597688"/>
    <w:rsid w:val="005A2901"/>
    <w:rsid w:val="006561BF"/>
    <w:rsid w:val="0066280D"/>
    <w:rsid w:val="00674743"/>
    <w:rsid w:val="006E3F10"/>
    <w:rsid w:val="00737F08"/>
    <w:rsid w:val="00794F1D"/>
    <w:rsid w:val="00883D92"/>
    <w:rsid w:val="00920AD1"/>
    <w:rsid w:val="00927ABA"/>
    <w:rsid w:val="00953DC9"/>
    <w:rsid w:val="00A54361"/>
    <w:rsid w:val="00A55AD9"/>
    <w:rsid w:val="00A9235E"/>
    <w:rsid w:val="00AA4653"/>
    <w:rsid w:val="00AD67FB"/>
    <w:rsid w:val="00AE1CF5"/>
    <w:rsid w:val="00C00875"/>
    <w:rsid w:val="00C03566"/>
    <w:rsid w:val="00C61585"/>
    <w:rsid w:val="00CC1843"/>
    <w:rsid w:val="00CD6842"/>
    <w:rsid w:val="00DF2060"/>
    <w:rsid w:val="00E152ED"/>
    <w:rsid w:val="00E25930"/>
    <w:rsid w:val="00E97E70"/>
    <w:rsid w:val="00F136C5"/>
    <w:rsid w:val="00F60F9F"/>
    <w:rsid w:val="00F77615"/>
    <w:rsid w:val="00F848BE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Docente</cp:lastModifiedBy>
  <cp:revision>6</cp:revision>
  <dcterms:created xsi:type="dcterms:W3CDTF">2025-06-02T20:38:00Z</dcterms:created>
  <dcterms:modified xsi:type="dcterms:W3CDTF">2025-06-03T02:09:00Z</dcterms:modified>
</cp:coreProperties>
</file>